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02E" w:rsidRDefault="007229A0">
      <w:pPr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附件1：</w:t>
      </w:r>
    </w:p>
    <w:p w:rsidR="00F8202E" w:rsidRDefault="007229A0">
      <w:pPr>
        <w:spacing w:line="700" w:lineRule="exact"/>
        <w:jc w:val="center"/>
        <w:rPr>
          <w:rFonts w:ascii="方正小标宋_GBK" w:eastAsia="方正小标宋_GBK" w:hAnsi="方正小标宋_GBK" w:cs="方正小标宋_GBK"/>
          <w:b/>
          <w:bCs/>
          <w:w w:val="97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/>
          <w:bCs/>
          <w:w w:val="97"/>
          <w:sz w:val="44"/>
          <w:szCs w:val="44"/>
        </w:rPr>
        <w:t>重庆市涪陵区江正实业有限公司</w:t>
      </w:r>
    </w:p>
    <w:p w:rsidR="00F8202E" w:rsidRDefault="007229A0">
      <w:pPr>
        <w:spacing w:line="700" w:lineRule="exact"/>
        <w:jc w:val="center"/>
        <w:rPr>
          <w:rFonts w:ascii="方正小标宋_GBK" w:eastAsia="方正小标宋_GBK" w:hAnsi="方正小标宋_GBK" w:cs="方正小标宋_GBK"/>
          <w:b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44"/>
          <w:szCs w:val="44"/>
        </w:rPr>
        <w:t>员工招聘方案</w:t>
      </w:r>
    </w:p>
    <w:p w:rsidR="00F8202E" w:rsidRDefault="00A05C57">
      <w:pPr>
        <w:spacing w:line="580" w:lineRule="exact"/>
        <w:ind w:firstLine="63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仿宋_GB2312" w:eastAsia="仿宋_GB2312" w:hAnsi="Segoe UI" w:cs="Segoe UI" w:hint="eastAsia"/>
          <w:color w:val="000000"/>
          <w:sz w:val="32"/>
          <w:szCs w:val="32"/>
          <w:shd w:val="clear" w:color="auto" w:fill="FFFFFF"/>
        </w:rPr>
        <w:t>重庆市涪陵区江正实业有限公司（简称“江正</w:t>
      </w:r>
      <w:r w:rsidR="00EA6BA3" w:rsidRPr="00C62E08">
        <w:rPr>
          <w:rFonts w:ascii="仿宋_GB2312" w:eastAsia="仿宋_GB2312" w:hAnsi="Segoe UI" w:cs="Segoe UI" w:hint="eastAsia"/>
          <w:color w:val="000000"/>
          <w:sz w:val="32"/>
          <w:szCs w:val="32"/>
          <w:shd w:val="clear" w:color="auto" w:fill="FFFFFF"/>
        </w:rPr>
        <w:t>公司”）于2020年9月注册成立，为重庆市涪陵国有资产投资经营集团有限公司控股子公司，目前承担重庆涪陵河道采砂及建筑工程剩余砂石处置工作。为保证工作的顺利开展，更好履行公司的职能职责，拟对外公开招聘</w:t>
      </w:r>
      <w:bookmarkStart w:id="0" w:name="_GoBack"/>
      <w:bookmarkEnd w:id="0"/>
      <w:r w:rsidR="00EA6BA3" w:rsidRPr="00C62E08">
        <w:rPr>
          <w:rFonts w:ascii="仿宋_GB2312" w:eastAsia="仿宋_GB2312" w:hAnsi="Segoe UI" w:cs="Segoe UI" w:hint="eastAsia"/>
          <w:color w:val="000000"/>
          <w:sz w:val="32"/>
          <w:szCs w:val="32"/>
          <w:shd w:val="clear" w:color="auto" w:fill="FFFFFF"/>
        </w:rPr>
        <w:t>员工3名，</w:t>
      </w:r>
      <w:r w:rsidR="007229A0">
        <w:rPr>
          <w:rFonts w:ascii="方正仿宋_GBK" w:eastAsia="方正仿宋_GBK" w:hint="eastAsia"/>
          <w:sz w:val="32"/>
          <w:szCs w:val="32"/>
        </w:rPr>
        <w:t>具体招聘相关事项如下：</w:t>
      </w:r>
    </w:p>
    <w:p w:rsidR="00F8202E" w:rsidRDefault="007229A0">
      <w:pPr>
        <w:spacing w:line="580" w:lineRule="exact"/>
        <w:ind w:firstLine="630"/>
        <w:rPr>
          <w:rFonts w:ascii="黑体" w:eastAsia="黑体" w:hAnsi="黑体" w:cs="方正仿宋_GBK"/>
          <w:sz w:val="32"/>
          <w:szCs w:val="32"/>
        </w:rPr>
      </w:pPr>
      <w:r>
        <w:rPr>
          <w:rFonts w:ascii="黑体" w:eastAsia="黑体" w:hAnsi="黑体" w:cs="方正仿宋_GBK" w:hint="eastAsia"/>
          <w:sz w:val="32"/>
          <w:szCs w:val="32"/>
        </w:rPr>
        <w:t>一、招聘岗位</w:t>
      </w:r>
    </w:p>
    <w:p w:rsidR="00F8202E" w:rsidRDefault="007229A0">
      <w:pPr>
        <w:spacing w:line="580" w:lineRule="exact"/>
        <w:ind w:firstLine="63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现场管理岗位职员2名；</w:t>
      </w:r>
    </w:p>
    <w:p w:rsidR="00F8202E" w:rsidRDefault="007229A0">
      <w:pPr>
        <w:spacing w:line="580" w:lineRule="exact"/>
        <w:ind w:firstLine="63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后勤服务岗位职员1名。</w:t>
      </w:r>
    </w:p>
    <w:p w:rsidR="00F8202E" w:rsidRDefault="007229A0">
      <w:pPr>
        <w:spacing w:line="580" w:lineRule="exact"/>
        <w:ind w:firstLine="630"/>
        <w:rPr>
          <w:rFonts w:ascii="黑体" w:eastAsia="黑体" w:hAnsi="黑体" w:cs="方正仿宋_GBK"/>
          <w:sz w:val="32"/>
          <w:szCs w:val="32"/>
        </w:rPr>
      </w:pPr>
      <w:r>
        <w:rPr>
          <w:rFonts w:ascii="黑体" w:eastAsia="黑体" w:hAnsi="黑体" w:cs="方正仿宋_GBK" w:hint="eastAsia"/>
          <w:sz w:val="32"/>
          <w:szCs w:val="32"/>
        </w:rPr>
        <w:t>二、员工性质</w:t>
      </w:r>
    </w:p>
    <w:p w:rsidR="00F8202E" w:rsidRDefault="007229A0">
      <w:pPr>
        <w:spacing w:line="580" w:lineRule="exact"/>
        <w:ind w:firstLine="63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合同制员工。</w:t>
      </w:r>
    </w:p>
    <w:p w:rsidR="00F8202E" w:rsidRDefault="007229A0">
      <w:pPr>
        <w:spacing w:line="580" w:lineRule="exact"/>
        <w:ind w:firstLine="630"/>
        <w:rPr>
          <w:rFonts w:ascii="黑体" w:eastAsia="黑体" w:hAnsi="黑体" w:cs="方正仿宋_GBK"/>
          <w:sz w:val="32"/>
          <w:szCs w:val="32"/>
        </w:rPr>
      </w:pPr>
      <w:r>
        <w:rPr>
          <w:rFonts w:ascii="黑体" w:eastAsia="黑体" w:hAnsi="黑体" w:cs="方正仿宋_GBK" w:hint="eastAsia"/>
          <w:sz w:val="32"/>
          <w:szCs w:val="32"/>
        </w:rPr>
        <w:t>三、工作地点</w:t>
      </w:r>
    </w:p>
    <w:p w:rsidR="00F8202E" w:rsidRDefault="007229A0">
      <w:pPr>
        <w:spacing w:line="580" w:lineRule="exact"/>
        <w:ind w:firstLine="63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涪陵区中山东路102号及区内各项目现场。</w:t>
      </w:r>
    </w:p>
    <w:p w:rsidR="00F8202E" w:rsidRDefault="007229A0">
      <w:pPr>
        <w:spacing w:line="580" w:lineRule="exact"/>
        <w:ind w:firstLine="630"/>
        <w:rPr>
          <w:rFonts w:ascii="黑体" w:eastAsia="黑体" w:hAnsi="黑体" w:cs="方正仿宋_GBK"/>
          <w:sz w:val="32"/>
          <w:szCs w:val="32"/>
        </w:rPr>
      </w:pPr>
      <w:r>
        <w:rPr>
          <w:rFonts w:ascii="黑体" w:eastAsia="黑体" w:hAnsi="黑体" w:cs="方正仿宋_GBK" w:hint="eastAsia"/>
          <w:sz w:val="32"/>
          <w:szCs w:val="32"/>
        </w:rPr>
        <w:t>四、招聘条件</w:t>
      </w:r>
    </w:p>
    <w:p w:rsidR="00F8202E" w:rsidRDefault="007229A0">
      <w:pPr>
        <w:spacing w:line="580" w:lineRule="exact"/>
        <w:ind w:firstLine="630"/>
        <w:rPr>
          <w:rFonts w:ascii="方正仿宋_GBK" w:eastAsia="方正仿宋_GBK" w:hAnsi="方正仿宋_GBK" w:cs="方正仿宋_GBK"/>
          <w:b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sz w:val="32"/>
          <w:szCs w:val="32"/>
        </w:rPr>
        <w:t>（一</w:t>
      </w:r>
      <w:r>
        <w:rPr>
          <w:rFonts w:ascii="方正仿宋_GBK" w:eastAsia="方正仿宋_GBK" w:hAnsi="方正仿宋_GBK" w:cs="方正仿宋_GBK"/>
          <w:b/>
          <w:sz w:val="32"/>
          <w:szCs w:val="32"/>
        </w:rPr>
        <w:t>）</w:t>
      </w:r>
      <w:r>
        <w:rPr>
          <w:rFonts w:ascii="方正仿宋_GBK" w:eastAsia="方正仿宋_GBK" w:hAnsi="方正仿宋_GBK" w:cs="方正仿宋_GBK" w:hint="eastAsia"/>
          <w:b/>
          <w:sz w:val="32"/>
          <w:szCs w:val="32"/>
        </w:rPr>
        <w:t>通用条件</w:t>
      </w:r>
    </w:p>
    <w:p w:rsidR="00F8202E" w:rsidRDefault="007229A0">
      <w:pPr>
        <w:spacing w:line="580" w:lineRule="exact"/>
        <w:ind w:firstLine="63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1.遵纪守法，诚实可信，品行端正，有良好的知识素养和职业道德。</w:t>
      </w:r>
    </w:p>
    <w:p w:rsidR="00F8202E" w:rsidRDefault="007229A0">
      <w:pPr>
        <w:spacing w:line="580" w:lineRule="exact"/>
        <w:ind w:firstLine="63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2.热爱本职工作，具有较强的专业能力，处理企业综合事务及沟通、协调能力。</w:t>
      </w:r>
    </w:p>
    <w:p w:rsidR="00F8202E" w:rsidRDefault="007229A0">
      <w:pPr>
        <w:spacing w:line="580" w:lineRule="exact"/>
        <w:ind w:firstLine="63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3.品貌端正，身体健康。</w:t>
      </w:r>
    </w:p>
    <w:p w:rsidR="00F8202E" w:rsidRDefault="007229A0">
      <w:pPr>
        <w:spacing w:line="580" w:lineRule="exact"/>
        <w:ind w:firstLine="630"/>
        <w:rPr>
          <w:rFonts w:ascii="方正仿宋_GBK" w:eastAsia="方正仿宋_GBK" w:hAnsi="方正仿宋_GBK" w:cs="方正仿宋_GBK"/>
          <w:b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sz w:val="32"/>
          <w:szCs w:val="32"/>
        </w:rPr>
        <w:lastRenderedPageBreak/>
        <w:t>（二）岗位条件</w:t>
      </w:r>
    </w:p>
    <w:p w:rsidR="00F8202E" w:rsidRDefault="007229A0">
      <w:pPr>
        <w:spacing w:line="5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1.现场管理岗：性别不限，大学本科及以上学历，工程管理、工商管理、财务管理类专业，年龄40周岁以下，有较强</w:t>
      </w:r>
      <w:r w:rsidR="00CE6524">
        <w:rPr>
          <w:rFonts w:ascii="方正仿宋_GBK" w:eastAsia="方正仿宋_GBK" w:hAnsi="方正仿宋_GBK" w:cs="方正仿宋_GBK" w:hint="eastAsia"/>
          <w:sz w:val="32"/>
          <w:szCs w:val="32"/>
        </w:rPr>
        <w:t>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沟通能力以及一定组织项目现场各方协调能力，具备吃苦耐劳、团队合作精神，能适应长驻现场工作。</w:t>
      </w:r>
    </w:p>
    <w:p w:rsidR="00F8202E" w:rsidRDefault="007229A0">
      <w:pPr>
        <w:spacing w:line="580" w:lineRule="exact"/>
        <w:ind w:firstLineChars="200" w:firstLine="640"/>
        <w:rPr>
          <w:rFonts w:ascii="方正仿宋_GBK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2.后勤服务岗：性别不限，大学专科及以上学历，公共管理、工商管理、法学类专业，年龄40周岁以下，工作认真细致，有较强</w:t>
      </w:r>
      <w:r w:rsidR="00CE6524">
        <w:rPr>
          <w:rFonts w:ascii="方正仿宋_GBK" w:eastAsia="方正仿宋_GBK" w:hAnsi="方正仿宋_GBK" w:cs="方正仿宋_GBK" w:hint="eastAsia"/>
          <w:sz w:val="32"/>
          <w:szCs w:val="32"/>
        </w:rPr>
        <w:t>的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沟通协调能力，能较为熟练地使用办公软件，具备吃苦耐劳、团队合作精神。</w:t>
      </w:r>
    </w:p>
    <w:p w:rsidR="00F8202E" w:rsidRDefault="007229A0">
      <w:pPr>
        <w:spacing w:line="580" w:lineRule="exact"/>
        <w:ind w:firstLine="630"/>
        <w:rPr>
          <w:rFonts w:ascii="黑体" w:eastAsia="黑体" w:hAnsi="黑体" w:cs="方正仿宋_GBK"/>
          <w:sz w:val="32"/>
          <w:szCs w:val="32"/>
        </w:rPr>
      </w:pPr>
      <w:r>
        <w:rPr>
          <w:rFonts w:ascii="黑体" w:eastAsia="黑体" w:hAnsi="黑体" w:cs="方正仿宋_GBK" w:hint="eastAsia"/>
          <w:sz w:val="32"/>
          <w:szCs w:val="32"/>
        </w:rPr>
        <w:t>五、报名时间</w:t>
      </w:r>
    </w:p>
    <w:p w:rsidR="00F8202E" w:rsidRDefault="0022391D">
      <w:pPr>
        <w:spacing w:line="580" w:lineRule="exact"/>
        <w:ind w:firstLine="63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截止到2023年10月</w:t>
      </w:r>
      <w:r w:rsidR="00CE6524">
        <w:rPr>
          <w:rFonts w:ascii="方正仿宋_GBK" w:eastAsia="方正仿宋_GBK" w:hAnsi="方正仿宋_GBK" w:cs="方正仿宋_GBK" w:hint="eastAsia"/>
          <w:sz w:val="32"/>
          <w:szCs w:val="32"/>
        </w:rPr>
        <w:t>17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日下午18时</w:t>
      </w:r>
      <w:r w:rsidR="00CE6524">
        <w:rPr>
          <w:rFonts w:ascii="方正仿宋_GBK" w:eastAsia="方正仿宋_GBK" w:hAnsi="方正仿宋_GBK" w:cs="方正仿宋_GBK" w:hint="eastAsia"/>
          <w:sz w:val="32"/>
          <w:szCs w:val="32"/>
        </w:rPr>
        <w:t>（周末时间不接受现场报名）</w:t>
      </w:r>
      <w:r w:rsidR="007229A0"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</w:p>
    <w:p w:rsidR="00F8202E" w:rsidRDefault="007229A0">
      <w:pPr>
        <w:spacing w:line="580" w:lineRule="exact"/>
        <w:ind w:firstLine="630"/>
        <w:rPr>
          <w:rFonts w:ascii="黑体" w:eastAsia="黑体" w:hAnsi="黑体" w:cs="方正仿宋_GBK"/>
          <w:sz w:val="32"/>
          <w:szCs w:val="32"/>
        </w:rPr>
      </w:pPr>
      <w:r>
        <w:rPr>
          <w:rFonts w:ascii="黑体" w:eastAsia="黑体" w:hAnsi="黑体" w:cs="方正仿宋_GBK" w:hint="eastAsia"/>
          <w:sz w:val="32"/>
          <w:szCs w:val="32"/>
        </w:rPr>
        <w:t>六、报名方式</w:t>
      </w:r>
    </w:p>
    <w:p w:rsidR="00CE6524" w:rsidRDefault="00CE6524">
      <w:pPr>
        <w:spacing w:line="580" w:lineRule="exact"/>
        <w:ind w:firstLine="63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1.现场报名</w:t>
      </w:r>
      <w:r w:rsidR="003063C0">
        <w:rPr>
          <w:rFonts w:ascii="方正仿宋_GBK" w:eastAsia="方正仿宋_GBK" w:hAnsi="方正仿宋_GBK" w:cs="方正仿宋_GBK" w:hint="eastAsia"/>
          <w:sz w:val="32"/>
          <w:szCs w:val="32"/>
        </w:rPr>
        <w:t>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重庆市涪陵区江正实业有限公司综合部（报名地址：重庆市涪陵区中山东路102号9楼）</w:t>
      </w:r>
    </w:p>
    <w:p w:rsidR="00CE6524" w:rsidRDefault="00CE6524">
      <w:pPr>
        <w:spacing w:line="580" w:lineRule="exact"/>
        <w:ind w:firstLine="63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2.线上报名：在重庆市涪陵国有资产投资经营集团有限公司官网上发布招聘公告。网站地址:</w:t>
      </w:r>
      <w:r w:rsidRPr="00CE6524">
        <w:rPr>
          <w:rFonts w:ascii="方正仿宋_GBK" w:eastAsia="方正仿宋_GBK" w:hAnsi="方正仿宋_GBK" w:cs="方正仿宋_GBK"/>
          <w:sz w:val="32"/>
          <w:szCs w:val="32"/>
        </w:rPr>
        <w:t>http://www.cqflgt.cn/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</w:p>
    <w:p w:rsidR="0022391D" w:rsidRPr="00CE6524" w:rsidRDefault="00A05C57" w:rsidP="00A05C57">
      <w:pPr>
        <w:spacing w:line="580" w:lineRule="exact"/>
        <w:ind w:firstLineChars="200" w:firstLine="420"/>
        <w:rPr>
          <w:rFonts w:ascii="方正仿宋_GBK" w:eastAsia="方正仿宋_GBK" w:hAnsi="方正仿宋_GBK" w:cs="方正仿宋_GBK"/>
          <w:sz w:val="32"/>
          <w:szCs w:val="32"/>
        </w:rPr>
      </w:pPr>
      <w:hyperlink r:id="rId6" w:history="1">
        <w:r w:rsidR="00D43D3A" w:rsidRPr="00D43D3A">
          <w:rPr>
            <w:rFonts w:ascii="方正仿宋_GBK" w:eastAsia="方正仿宋_GBK" w:hAnsi="方正仿宋_GBK" w:cs="方正仿宋_GBK" w:hint="eastAsia"/>
            <w:sz w:val="32"/>
            <w:szCs w:val="32"/>
          </w:rPr>
          <w:t>线上报名人员请将报名表及相关资料发送至273315726@qq.com，联系人：万老师，联系电话023-7220628</w:t>
        </w:r>
      </w:hyperlink>
      <w:r w:rsidR="00D43D3A">
        <w:rPr>
          <w:rFonts w:ascii="方正仿宋_GBK" w:eastAsia="方正仿宋_GBK" w:hAnsi="方正仿宋_GBK" w:cs="方正仿宋_GBK" w:hint="eastAsia"/>
          <w:sz w:val="32"/>
          <w:szCs w:val="32"/>
        </w:rPr>
        <w:t>7</w:t>
      </w:r>
      <w:r w:rsidR="00CE6524" w:rsidRPr="00CE6524"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</w:p>
    <w:p w:rsidR="00F8202E" w:rsidRDefault="007229A0">
      <w:pPr>
        <w:spacing w:line="580" w:lineRule="exact"/>
        <w:ind w:firstLine="630"/>
        <w:rPr>
          <w:rFonts w:ascii="黑体" w:eastAsia="黑体" w:hAnsi="黑体" w:cs="方正仿宋_GBK"/>
          <w:sz w:val="32"/>
          <w:szCs w:val="32"/>
        </w:rPr>
      </w:pPr>
      <w:r>
        <w:rPr>
          <w:rFonts w:ascii="黑体" w:eastAsia="黑体" w:hAnsi="黑体" w:cs="方正仿宋_GBK" w:hint="eastAsia"/>
          <w:sz w:val="32"/>
          <w:szCs w:val="32"/>
        </w:rPr>
        <w:t>七、应聘流程</w:t>
      </w:r>
    </w:p>
    <w:p w:rsidR="00F8202E" w:rsidRDefault="007229A0">
      <w:pPr>
        <w:spacing w:line="5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报名→初审→面试→体检→政审→公示→录用（含试用期3个月）。</w:t>
      </w:r>
    </w:p>
    <w:p w:rsidR="00F8202E" w:rsidRDefault="002A28F0">
      <w:pPr>
        <w:spacing w:line="5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初审：主要核实应聘者文凭、专业等情况是否</w:t>
      </w:r>
      <w:r w:rsidR="007229A0">
        <w:rPr>
          <w:rFonts w:ascii="方正仿宋_GBK" w:eastAsia="方正仿宋_GBK" w:hAnsi="方正仿宋_GBK" w:cs="方正仿宋_GBK" w:hint="eastAsia"/>
          <w:sz w:val="32"/>
          <w:szCs w:val="32"/>
        </w:rPr>
        <w:t>符合条件。</w:t>
      </w:r>
    </w:p>
    <w:p w:rsidR="00F8202E" w:rsidRDefault="007229A0" w:rsidP="006F25DD">
      <w:pPr>
        <w:spacing w:line="5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面试：</w:t>
      </w:r>
      <w:r w:rsidR="00A123B4">
        <w:rPr>
          <w:rFonts w:ascii="方正仿宋_GBK" w:eastAsia="方正仿宋_GBK" w:hAnsi="方正仿宋_GBK" w:cs="方正仿宋_GBK" w:hint="eastAsia"/>
          <w:sz w:val="32"/>
          <w:szCs w:val="32"/>
        </w:rPr>
        <w:t>分为专业性测试和结构性面试两部分</w:t>
      </w:r>
      <w:r w:rsidR="006F25DD">
        <w:rPr>
          <w:rFonts w:ascii="方正仿宋_GBK" w:eastAsia="方正仿宋_GBK" w:hAnsi="方正仿宋_GBK" w:cs="方正仿宋_GBK" w:hint="eastAsia"/>
          <w:sz w:val="32"/>
          <w:szCs w:val="32"/>
        </w:rPr>
        <w:t>。首先进专</w:t>
      </w:r>
      <w:r w:rsidR="006F25DD">
        <w:rPr>
          <w:rFonts w:ascii="方正仿宋_GBK" w:eastAsia="方正仿宋_GBK" w:hAnsi="方正仿宋_GBK" w:cs="方正仿宋_GBK" w:hint="eastAsia"/>
          <w:sz w:val="32"/>
          <w:szCs w:val="32"/>
        </w:rPr>
        <w:lastRenderedPageBreak/>
        <w:t>业性测试，应聘者回答应聘岗位涉及的专业性问题，根据得分从高到低1:5差额确定进入结构性面试人员。然后进行结构性面试，应聘者</w:t>
      </w:r>
      <w:r w:rsidR="00A123B4">
        <w:rPr>
          <w:rFonts w:ascii="方正仿宋_GBK" w:eastAsia="方正仿宋_GBK" w:hAnsi="方正仿宋_GBK" w:cs="方正仿宋_GBK" w:hint="eastAsia"/>
          <w:sz w:val="32"/>
          <w:szCs w:val="32"/>
        </w:rPr>
        <w:t>进行自我情况、竞争优势、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工作思路等介绍，然后回答考评小组提问。</w:t>
      </w:r>
    </w:p>
    <w:p w:rsidR="00F8202E" w:rsidRDefault="007229A0">
      <w:pPr>
        <w:spacing w:line="5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体检：体检人选按照拟招聘岗位人数，根据总成绩从高分到低分依次等额确定。体检由重庆市涪陵区江正实业有限公司统一组织实施。</w:t>
      </w:r>
    </w:p>
    <w:p w:rsidR="006F25DD" w:rsidRDefault="007229A0" w:rsidP="006F25DD">
      <w:pPr>
        <w:spacing w:line="580" w:lineRule="exact"/>
        <w:ind w:firstLine="63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政审：</w:t>
      </w:r>
      <w:r w:rsidR="006F25DD">
        <w:rPr>
          <w:rFonts w:ascii="方正仿宋_GBK" w:eastAsia="方正仿宋_GBK" w:hAnsi="方正仿宋_GBK" w:cs="方正仿宋_GBK" w:hint="eastAsia"/>
          <w:sz w:val="32"/>
          <w:szCs w:val="32"/>
        </w:rPr>
        <w:t>对面试、体检合格者进行政审（需本人户口所在地的派出所出具无违法犯罪记录证明），政审通过后确定录用人员。</w:t>
      </w:r>
    </w:p>
    <w:p w:rsidR="006F25DD" w:rsidRDefault="006F25DD" w:rsidP="006F25DD">
      <w:pPr>
        <w:spacing w:line="5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6F25DD">
        <w:rPr>
          <w:rFonts w:ascii="方正仿宋_GBK" w:eastAsia="方正仿宋_GBK" w:hAnsi="方正仿宋_GBK" w:cs="方正仿宋_GBK" w:hint="eastAsia"/>
          <w:sz w:val="32"/>
          <w:szCs w:val="32"/>
        </w:rPr>
        <w:t>公示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：对拟录用人员进行公示。</w:t>
      </w:r>
    </w:p>
    <w:p w:rsidR="006F25DD" w:rsidRDefault="006F25DD" w:rsidP="006F25DD">
      <w:pPr>
        <w:spacing w:line="580" w:lineRule="exact"/>
        <w:ind w:firstLine="630"/>
        <w:rPr>
          <w:rFonts w:ascii="方正仿宋_GBK" w:eastAsia="方正仿宋_GBK" w:hAnsi="方正仿宋_GBK" w:cs="方正仿宋_GBK"/>
          <w:sz w:val="32"/>
          <w:szCs w:val="32"/>
        </w:rPr>
      </w:pPr>
      <w:r w:rsidRPr="006F25DD">
        <w:rPr>
          <w:rFonts w:ascii="方正仿宋_GBK" w:eastAsia="方正仿宋_GBK" w:hAnsi="方正仿宋_GBK" w:cs="方正仿宋_GBK" w:hint="eastAsia"/>
          <w:sz w:val="32"/>
          <w:szCs w:val="32"/>
        </w:rPr>
        <w:t>录用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：对公示合格人选进行录用。</w:t>
      </w:r>
    </w:p>
    <w:p w:rsidR="00F8202E" w:rsidRDefault="007229A0">
      <w:pPr>
        <w:spacing w:line="580" w:lineRule="exact"/>
        <w:ind w:firstLine="630"/>
        <w:rPr>
          <w:rFonts w:ascii="黑体" w:eastAsia="黑体" w:hAnsi="黑体" w:cs="方正仿宋_GBK"/>
          <w:sz w:val="32"/>
          <w:szCs w:val="32"/>
        </w:rPr>
      </w:pPr>
      <w:r>
        <w:rPr>
          <w:rFonts w:ascii="黑体" w:eastAsia="黑体" w:hAnsi="黑体" w:cs="方正仿宋_GBK" w:hint="eastAsia"/>
          <w:sz w:val="32"/>
          <w:szCs w:val="32"/>
        </w:rPr>
        <w:t>八、注意事项</w:t>
      </w:r>
    </w:p>
    <w:p w:rsidR="00F8202E" w:rsidRDefault="007229A0">
      <w:pPr>
        <w:spacing w:line="580" w:lineRule="exact"/>
        <w:ind w:firstLine="63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（一）应聘人员需填写《</w:t>
      </w:r>
      <w:r w:rsidR="00E0274E" w:rsidRPr="00E0274E">
        <w:rPr>
          <w:rFonts w:ascii="方正仿宋_GBK" w:eastAsia="方正仿宋_GBK" w:hAnsi="方正仿宋_GBK" w:cs="方正仿宋_GBK" w:hint="eastAsia"/>
          <w:sz w:val="32"/>
          <w:szCs w:val="32"/>
        </w:rPr>
        <w:t>江正实业公司公开招聘员工报名表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》，包括本人真实姓名及身份证号码、年龄、学历、特长、工作经历、家庭情况、联系方式（包括E—MAIL邮箱、手机等）等情况。</w:t>
      </w:r>
    </w:p>
    <w:p w:rsidR="00F8202E" w:rsidRDefault="007229A0">
      <w:pPr>
        <w:spacing w:line="580" w:lineRule="exact"/>
        <w:ind w:firstLine="63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（二）应聘人员需提交近期1寸登记照并保证照片清晰。应聘人员在应聘期间保证通讯畅通，否则由此造成的后果自行承担。</w:t>
      </w:r>
    </w:p>
    <w:p w:rsidR="00F8202E" w:rsidRDefault="007229A0">
      <w:pPr>
        <w:spacing w:line="580" w:lineRule="exact"/>
        <w:ind w:firstLine="630"/>
        <w:rPr>
          <w:rFonts w:ascii="黑体" w:eastAsia="黑体" w:hAnsi="黑体" w:cs="方正仿宋_GBK"/>
          <w:sz w:val="32"/>
          <w:szCs w:val="32"/>
        </w:rPr>
      </w:pPr>
      <w:r>
        <w:rPr>
          <w:rFonts w:ascii="黑体" w:eastAsia="黑体" w:hAnsi="黑体" w:cs="方正仿宋_GBK" w:hint="eastAsia"/>
          <w:sz w:val="32"/>
          <w:szCs w:val="32"/>
        </w:rPr>
        <w:t>九、聘用和待遇</w:t>
      </w:r>
    </w:p>
    <w:p w:rsidR="00F8202E" w:rsidRDefault="006F25DD" w:rsidP="00B40F2F">
      <w:pPr>
        <w:spacing w:line="580" w:lineRule="exact"/>
        <w:ind w:firstLineChars="150" w:firstLine="480"/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薪酬待遇按公司制度执行，试用期为3个月，试用期满后</w:t>
      </w:r>
      <w:r w:rsidRPr="00F71FF4">
        <w:rPr>
          <w:rFonts w:ascii="方正仿宋_GBK" w:eastAsia="方正仿宋_GBK" w:hAnsi="方正仿宋_GBK" w:cs="方正仿宋_GBK" w:hint="eastAsia"/>
          <w:sz w:val="32"/>
          <w:szCs w:val="32"/>
        </w:rPr>
        <w:t>经测评考核合格者，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签订劳动合同并按照规定办理五险一金。</w:t>
      </w:r>
    </w:p>
    <w:sectPr w:rsidR="00F820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mOTYyNTZjMzc2Njc3NDlhYzE4ZWNiM2ExN2UyMjAifQ=="/>
  </w:docVars>
  <w:rsids>
    <w:rsidRoot w:val="005C4084"/>
    <w:rsid w:val="00017C48"/>
    <w:rsid w:val="00035E3D"/>
    <w:rsid w:val="000A5F6C"/>
    <w:rsid w:val="001C0CBE"/>
    <w:rsid w:val="001E49F6"/>
    <w:rsid w:val="0022391D"/>
    <w:rsid w:val="0024672D"/>
    <w:rsid w:val="002A28F0"/>
    <w:rsid w:val="002A596A"/>
    <w:rsid w:val="003063C0"/>
    <w:rsid w:val="003378B5"/>
    <w:rsid w:val="00351EDF"/>
    <w:rsid w:val="00394D4D"/>
    <w:rsid w:val="00407368"/>
    <w:rsid w:val="00437CE7"/>
    <w:rsid w:val="004749E8"/>
    <w:rsid w:val="004B689C"/>
    <w:rsid w:val="004C3F2A"/>
    <w:rsid w:val="005219F3"/>
    <w:rsid w:val="005460F6"/>
    <w:rsid w:val="00555CFB"/>
    <w:rsid w:val="005573B6"/>
    <w:rsid w:val="00563176"/>
    <w:rsid w:val="00563F48"/>
    <w:rsid w:val="0057630F"/>
    <w:rsid w:val="005B4FB4"/>
    <w:rsid w:val="005C4084"/>
    <w:rsid w:val="005E45F3"/>
    <w:rsid w:val="006854FE"/>
    <w:rsid w:val="00693CDD"/>
    <w:rsid w:val="006F25DD"/>
    <w:rsid w:val="007229A0"/>
    <w:rsid w:val="00823AA9"/>
    <w:rsid w:val="008C27C0"/>
    <w:rsid w:val="008C3E6C"/>
    <w:rsid w:val="008E124F"/>
    <w:rsid w:val="008F0E57"/>
    <w:rsid w:val="0095281C"/>
    <w:rsid w:val="009F0A38"/>
    <w:rsid w:val="009F239C"/>
    <w:rsid w:val="00A05C57"/>
    <w:rsid w:val="00A123B4"/>
    <w:rsid w:val="00A303A4"/>
    <w:rsid w:val="00A36C47"/>
    <w:rsid w:val="00A50452"/>
    <w:rsid w:val="00AB70F5"/>
    <w:rsid w:val="00AD49F8"/>
    <w:rsid w:val="00B02C4F"/>
    <w:rsid w:val="00B24E0C"/>
    <w:rsid w:val="00B40F2F"/>
    <w:rsid w:val="00B4623E"/>
    <w:rsid w:val="00BE2DAB"/>
    <w:rsid w:val="00C13AC7"/>
    <w:rsid w:val="00C825F4"/>
    <w:rsid w:val="00C837DF"/>
    <w:rsid w:val="00C9624E"/>
    <w:rsid w:val="00CB363B"/>
    <w:rsid w:val="00CE6524"/>
    <w:rsid w:val="00D24179"/>
    <w:rsid w:val="00D43D3A"/>
    <w:rsid w:val="00D73DE6"/>
    <w:rsid w:val="00D824EA"/>
    <w:rsid w:val="00D93EC9"/>
    <w:rsid w:val="00E0274E"/>
    <w:rsid w:val="00E12BBC"/>
    <w:rsid w:val="00EA6BA3"/>
    <w:rsid w:val="00EA79FE"/>
    <w:rsid w:val="00EC7AA9"/>
    <w:rsid w:val="00EF7F6A"/>
    <w:rsid w:val="00F173DC"/>
    <w:rsid w:val="00F77531"/>
    <w:rsid w:val="00F8202E"/>
    <w:rsid w:val="00FE2E6F"/>
    <w:rsid w:val="099472E7"/>
    <w:rsid w:val="1CAB4616"/>
    <w:rsid w:val="22C75E1C"/>
    <w:rsid w:val="252F3F10"/>
    <w:rsid w:val="2DB80F46"/>
    <w:rsid w:val="50CB6315"/>
    <w:rsid w:val="5D277E51"/>
    <w:rsid w:val="6FED3D79"/>
    <w:rsid w:val="71A540A3"/>
    <w:rsid w:val="72084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styleId="a6">
    <w:name w:val="Title"/>
    <w:basedOn w:val="a"/>
    <w:next w:val="a"/>
    <w:link w:val="Char2"/>
    <w:uiPriority w:val="10"/>
    <w:qFormat/>
    <w:pPr>
      <w:widowControl/>
      <w:jc w:val="center"/>
    </w:pPr>
    <w:rPr>
      <w:rFonts w:ascii="Arial" w:eastAsia="方正小标宋_GBK" w:hAnsi="Arial" w:cs="Times New Roman"/>
      <w:kern w:val="0"/>
      <w:sz w:val="28"/>
      <w:szCs w:val="24"/>
      <w:u w:val="single"/>
      <w:lang w:eastAsia="en-US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qFormat/>
    <w:rPr>
      <w:rFonts w:ascii="Calibri" w:eastAsia="宋体" w:hAnsi="Calibri" w:cs="Times New Roman"/>
      <w:b/>
      <w:bCs/>
      <w:kern w:val="2"/>
      <w:sz w:val="32"/>
      <w:szCs w:val="32"/>
    </w:rPr>
  </w:style>
  <w:style w:type="character" w:customStyle="1" w:styleId="Char2">
    <w:name w:val="标题 Char"/>
    <w:basedOn w:val="a0"/>
    <w:link w:val="a6"/>
    <w:uiPriority w:val="10"/>
    <w:qFormat/>
    <w:rPr>
      <w:rFonts w:ascii="Arial" w:eastAsia="方正小标宋_GBK" w:hAnsi="Arial" w:cs="Times New Roman"/>
      <w:sz w:val="28"/>
      <w:szCs w:val="24"/>
      <w:u w:val="single"/>
      <w:lang w:eastAsia="en-US"/>
    </w:rPr>
  </w:style>
  <w:style w:type="character" w:styleId="a8">
    <w:name w:val="Hyperlink"/>
    <w:basedOn w:val="a0"/>
    <w:uiPriority w:val="99"/>
    <w:unhideWhenUsed/>
    <w:rsid w:val="00CE65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styleId="a6">
    <w:name w:val="Title"/>
    <w:basedOn w:val="a"/>
    <w:next w:val="a"/>
    <w:link w:val="Char2"/>
    <w:uiPriority w:val="10"/>
    <w:qFormat/>
    <w:pPr>
      <w:widowControl/>
      <w:jc w:val="center"/>
    </w:pPr>
    <w:rPr>
      <w:rFonts w:ascii="Arial" w:eastAsia="方正小标宋_GBK" w:hAnsi="Arial" w:cs="Times New Roman"/>
      <w:kern w:val="0"/>
      <w:sz w:val="28"/>
      <w:szCs w:val="24"/>
      <w:u w:val="single"/>
      <w:lang w:eastAsia="en-US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qFormat/>
    <w:rPr>
      <w:rFonts w:ascii="Calibri" w:eastAsia="宋体" w:hAnsi="Calibri" w:cs="Times New Roman"/>
      <w:b/>
      <w:bCs/>
      <w:kern w:val="2"/>
      <w:sz w:val="32"/>
      <w:szCs w:val="32"/>
    </w:rPr>
  </w:style>
  <w:style w:type="character" w:customStyle="1" w:styleId="Char2">
    <w:name w:val="标题 Char"/>
    <w:basedOn w:val="a0"/>
    <w:link w:val="a6"/>
    <w:uiPriority w:val="10"/>
    <w:qFormat/>
    <w:rPr>
      <w:rFonts w:ascii="Arial" w:eastAsia="方正小标宋_GBK" w:hAnsi="Arial" w:cs="Times New Roman"/>
      <w:sz w:val="28"/>
      <w:szCs w:val="24"/>
      <w:u w:val="single"/>
      <w:lang w:eastAsia="en-US"/>
    </w:rPr>
  </w:style>
  <w:style w:type="character" w:styleId="a8">
    <w:name w:val="Hyperlink"/>
    <w:basedOn w:val="a0"/>
    <w:uiPriority w:val="99"/>
    <w:unhideWhenUsed/>
    <w:rsid w:val="00CE65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&#32447;&#19978;&#25253;&#21517;&#20154;&#21592;&#35831;&#23558;&#25253;&#21517;&#34920;&#21450;&#30456;&#20851;&#36164;&#26009;&#21457;&#36865;&#33267;273315726@qq.com&#65292;&#32852;&#31995;&#20154;&#65306;&#19975;&#32769;&#24072;&#65292;&#32852;&#31995;&#30005;&#35805;023-722062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205</Words>
  <Characters>1174</Characters>
  <Application>Microsoft Office Word</Application>
  <DocSecurity>0</DocSecurity>
  <Lines>9</Lines>
  <Paragraphs>2</Paragraphs>
  <ScaleCrop>false</ScaleCrop>
  <Company/>
  <LinksUpToDate>false</LinksUpToDate>
  <CharactersWithSpaces>1377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万树渝</dc:creator>
  <cp:lastModifiedBy>万树渝</cp:lastModifiedBy>
  <cp:revision>50</cp:revision>
  <cp:lastPrinted>2023-10-13T10:43:00Z</cp:lastPrinted>
  <dcterms:created xsi:type="dcterms:W3CDTF">2023-03-14T09:24:00Z</dcterms:created>
  <dcterms:modified xsi:type="dcterms:W3CDTF">2023-10-13T10:57:00Z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1DDA7D52EA544454BEA627B562EA9982</vt:lpwstr>
  </property>
</Properties>
</file>