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中国共产党纪律处分条例</w:t>
      </w:r>
    </w:p>
    <w:p>
      <w:pPr>
        <w:rPr>
          <w:rFonts w:hint="eastAsia"/>
        </w:rPr>
      </w:pPr>
    </w:p>
    <w:p>
      <w:pPr>
        <w:rPr>
          <w:rFonts w:hint="eastAsia"/>
        </w:rPr>
      </w:pPr>
      <w:r>
        <w:rPr>
          <w:rFonts w:hint="eastAsia"/>
        </w:rPr>
        <w:t> 　</w:t>
      </w:r>
    </w:p>
    <w:p>
      <w:pPr>
        <w:rPr>
          <w:rFonts w:hint="eastAsia" w:ascii="方正楷体_GBK" w:hAnsi="方正楷体_GBK" w:eastAsia="方正楷体_GBK" w:cs="方正楷体_GBK"/>
          <w:sz w:val="28"/>
          <w:szCs w:val="28"/>
        </w:rPr>
      </w:pPr>
      <w:r>
        <w:rPr>
          <w:rFonts w:hint="eastAsia"/>
        </w:rPr>
        <w:t>　</w:t>
      </w:r>
      <w:r>
        <w:rPr>
          <w:rFonts w:hint="eastAsia" w:ascii="方正楷体_GBK" w:hAnsi="方正楷体_GBK" w:eastAsia="方正楷体_GBK" w:cs="方正楷体_GBK"/>
          <w:sz w:val="28"/>
          <w:szCs w:val="28"/>
        </w:rPr>
        <w:t>　（2003年12月23日中共中央政治局会议审议批准 2003年12月31日中共中央发布 2023年12月8日中共中央政治局会议第三次修订 2023年12月19日中共中央发布）</w:t>
      </w:r>
    </w:p>
    <w:p>
      <w:pPr>
        <w:rPr>
          <w:rFonts w:hint="eastAsia" w:ascii="方正黑体_GBK" w:hAnsi="方正黑体_GBK" w:eastAsia="方正黑体_GBK" w:cs="方正黑体_GBK"/>
          <w:sz w:val="32"/>
          <w:szCs w:val="32"/>
        </w:rPr>
      </w:pP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第一编 总则</w:t>
      </w: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第一章 总体要求和适用范围</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第一条 为了维护党章和其他党内法规，严肃党的纪律，纯洁党的组织，保障党员民主权利，教育党员遵纪守法，维护党的团结统一，保证党的理论、路线、方针、政策、决议和国家法律法规的贯彻执行，根据《中国共产党章程》，制定本条例。</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第二条 党的纪律建设必须坚持以马克思列宁主义、毛泽东思想、邓小平理论、“三个代表”重要思想、科学发展观、习近平新时代中国特色社会主义思想为指导，坚持和加强党的全面领导，坚决维护习近平总书记党中央的核心、全党的核心地位，坚决维护以习近平同志为核心的党中央权威和集中统一领导，弘扬伟大建党精神，坚持自我革命，贯彻全面从严治党战略方针，落实新时代党的建设总要求，推动解决大党独有难题、健全全面从严治党体系，全面加强党的纪律建设，为以中国式现代化全面推进强国建设、民族复兴伟业提供坚强纪律保障。</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第三条 党章是最根本的党内法规，是管党治党的总规矩。党的纪律是党的各级组织和全体党员必须遵守的行为规则。党组织和党员必须坚守初心使命，牢固树立政治意识、大局意识、核心意识、看齐意识，始终坚定道路自信、理论自信、制度自信、文化自信，切实践行正确的权力观、政绩观、事业观，自觉遵守和维护党章，严格执行和维护党的纪律，自觉接受党的纪律约束，模范遵守国家法律法规。</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第四条 党的纪律处分工作遵循下列原则：</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（一）坚持党要管党、全面从严治党。把严的基调、严的措施、严的氛围长期坚持下去，加强对党的各级组织和全体党员的教育、管理和监督，把纪律挺在前面，抓早抓小、防微杜渐。</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（二）党纪面前一律平等。对违犯党纪的党组织和党员必须严肃、公正执行纪律，党内不允许有任何不受纪律约束的党组织和党员。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（三）实事求是。对党组织和党员违犯党纪的行为，应当以事实为依据，以党章、其他党内法规和国家法律法规为准绳，执纪执法贯通，准确认定行为性质，区别不同情况，恰当予以处理。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（四）民主集中制。实施党纪处分，应当按照规定程序经党组织集体讨论决定，不允许任何个人或者少数人擅自决定和批准。上级党组织对违犯党纪的党组织和党员作出的处理决定，下级党组织必须执行。</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（五）惩前毖后、治病救人。处理违犯党纪的党组织和党员，应当实行惩戒与教育相结合，做到宽严相济。</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第五条 深化运用监督执纪“四种形态”，经常开展批评和自我批评，及时进行谈话提醒、批评教育、责令检查、诫勉，让“红红脸、出出汗”成为常态；党纪轻处分、组织调整成为违纪处理的大多数；党纪重处分、重大职务调整的成为少数；严重违纪涉嫌犯罪追究刑事责任的成为极少数。</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第六条 本条例适用于违犯党纪应当受到党纪责任追究的党组织和党员。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sz w:val="32"/>
          <w:szCs w:val="32"/>
        </w:rPr>
        <w:t>　第二章 违纪与纪律处分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第七条 党组织和党员违反党章和其他党内法规，违反国家法律法规，违反党和国家政策，违反社会主义道德，危害党、国家和人民利益的行为，依照规定应当给予纪律处理或者处分的，都必须受到追究。</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重点查处党的十八大以来不收敛、不收手，问题线索反映集中、群众反映强烈，政治问题和经济问题交织的腐败案件，违反中央八项规定精神的问题。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第八条 对党员的纪律处分种类：</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（一）警告；</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（二）严重警告；</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（三）撤销党内职务；</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（四）留党察看；</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（五）开除党籍。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第九条 对于违犯党纪的党组织，上级党组织应当责令其作出书面检查或者给予通报批评。对于严重违犯党纪、本身又不能纠正的党组织，上一级党的委员会在查明核实后，根据情节严重的程度，可以予以：</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（一）改组；</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（二）解散。</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第十条 党员受到警告处分一年内、受到严重警告处分一年半内，不得在党内提拔职务或者进一步使用，也不得向党外组织推荐担任高于其原任职务的党外职务或者进一步使用。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第十一条 撤销党内职务处分，是指撤销受处分党员由党内选举或者组织任命的党内职务。对于在党内担任两个以上职务的，党组织在作处分决定时，应当明确是撤销其一切职务还是一个或者几个职务。如果决定撤销其一个职务，必须撤销其担任的最高职务。如果决定撤销其两个以上职务，则必须从其担任的最高职务开始依次撤销。对于在党外组织担任职务的，应当建议党外组织撤销其党外职务。</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于在立案审查中因涉嫌违犯党纪被免职的党员，审查后依照本条例规定应当给予撤销党内职务处分的，应当按照其原任职务给予撤销党内职务处分。对于应当受到撤销党内职务处分，但是本人没有担任党内职务的，应当给予其严重警告处分。同时，在党外组织担任职务的，应当建议党外组织撤销其党外职务。</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党员受到撤销党内职务处分，或者依照前款规定受到严重警告处分的，二年内不得在党内担任和向党外组织推荐担任与其原任职务相当或者高于其原任职务的职务。</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第十二条 留党察看处分，分为留党察看一年、留党察看二年。对于受到留党察看处分一年的党员，期满后仍不符合恢复党员权利条件的，应当延长一年留党察看期限。留党察看期限最长不得超过二年。</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党员受留党察看处分期间，没有表决权、选举权和被选举权。留党察看期间，确有悔改表现的，期满后恢复其党员权利；坚持不改或者又发现其他应当受到党纪处分的违纪行为的，应当开除党籍。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第十三条 党员受到开除党籍处分，五年内不得重新入党，也不得推荐担任与其原任职务相当或者高于其原任职务的党外职务。另有规定不准重新入党的，依照规定。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第十四条 党员干部受到党纪处分，需要同时进行组织处理的，党组织应当按照规定给予组织处理。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党的各级代表大会的代表受到留党察看以上处分的，党组织应当终止其代表资格。</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第十五条 对于受到改组处理的党组织领导机构成员，除应当受到撤销党内职务以上处分的外，均自然免职。</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第十六条 对于受到解散处理的党组织中的党员，应当逐个审查。其中，符合党员条件的，应当重新登记，并参加新的组织过党的生活；不符合党员条件的，应当对其进行教育、限期改正，经教育仍无转变的，予以劝退或者除名；有违纪行为的，依照规定予以追究。</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仿宋_GBK" w:hAnsi="方正仿宋_GBK" w:eastAsia="方正仿宋_GBK" w:cs="方正仿宋_GBK"/>
          <w:b/>
          <w:bCs/>
          <w:sz w:val="32"/>
          <w:szCs w:val="32"/>
        </w:rPr>
        <w:t>　</w:t>
      </w:r>
      <w:r>
        <w:rPr>
          <w:rFonts w:hint="eastAsia" w:ascii="方正黑体_GBK" w:hAnsi="方正黑体_GBK" w:eastAsia="方正黑体_GBK" w:cs="方正黑体_GBK"/>
          <w:b/>
          <w:bCs/>
          <w:sz w:val="32"/>
          <w:szCs w:val="32"/>
        </w:rPr>
        <w:t>第三章 纪律处分运用规则</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第十七条 有下列情形之一的，可以从轻或者减轻处分：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（一）主动交代本人应当受到党纪处分的问题；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（二）在组织谈话函询、初步核实、立案审查过程中，能够配合核实审查工作，如实说明本人违纪违法事实；</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（三）检举同案人或者其他人应当受到党纪处分或者法律追究的问题，经查证属实，或者有其他立功表现；</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（四）主动挽回损失、消除不良影响或者有效阻止危害结果发生；</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（五）主动上交或者退赔违纪所得；</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（六）党内法规规定的其他从轻或者减轻处分情形。</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第十八条 根据案件的特殊情况，由中央纪委决定或者经省（部）级纪委（不含副省级市纪委）决定并呈报中央纪委批准，对违纪党员也可以在本条例规定的处分幅度以外减轻处分。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第十九条 对于党员违犯党纪应当给予警告或者严重警告处分，但是具有本条例第十七条规定的情形之一或者本条例分则中另有规定的，可以给予批评教育、责令检查、诫勉或者组织处理，免予党纪处分。对违纪党员免予处分，应当作出书面结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党员有作风纪律方面的苗头性、倾向性问题或者违犯党纪情节轻微的，可以给予谈话提醒、批评教育、责令检查等，或者予以诫勉，不予党纪处分。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党员行为虽然造成损失或者后果，但不是出于故意或者过失，而是由于不可抗力等原因所引起的，不追究党纪责任。</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第二十条 有下列情形之一的，应当从重或者加重处分：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（一）强迫、唆使他人违纪；</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（二）拒不上交或者退赔违纪所得；</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（三）违纪受处分后又因故意违纪应当受到党纪处分；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（四）违纪受处分后，又被发现其受处分前没有交代的其他应当受到党纪处分的问题；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（五）党内法规规定的其他从重或者加重处分情形。</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第二十一条 党员在党纪处分影响期内又受到党纪处分的，其影响期为原处分尚未执行的影响期与新处分影响期之和。</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第二十二条 从轻处分，是指在本条例规定的违纪行为应当受到的处分幅度以内，给予较轻的处分。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从重处分，是指在本条例规定的违纪行为应当受到的处分幅度以内，给予较重的处分。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第二十三条 减轻处分，是指在本条例规定的违纪行为应当受到的处分幅度以外，减轻一档给予处分。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加重处分，是指在本条例规定的违纪行为应当受到的处分幅度以外，加重一档给予处分。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本条例规定的只有开除党籍处分一个档次的违纪行为，不适用第一款减轻处分的规定。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第二十四条 一人有本条例规定的两种以上应当受到党纪处分的违纪行为，应当合并处理，按其数种违纪行为中应当受到的最高处分加重一档给予处分；其中一种违纪行为应当受到开除党籍处分的，应当给予开除党籍处分。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第二十五条 一个违纪行为同时触犯本条例两个以上条款的，依照处分较重的条款定性处理。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一个条款规定的违纪构成要件全部包含在另一个条款规定的违纪构成要件中，特别规定与一般规定不一致的，适用特别规定。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第二十六条 二人以上共同故意违纪的，对为首者，从重处分，本条例另有规定的除外；对其他成员，按照其在共同违纪中所起的作用和应负的责任，分别给予处分。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对于经济方面共同违纪的，按照个人参与数额及其所起作用，分别给予处分。对共同违纪的为首者，情节严重的，按照共同违纪的总数额处分。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教唆他人违纪的，应当按照其在共同违纪中所起的作用追究党纪责任。</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第二十七条 党组织领导机构集体作出违犯党纪的决定或者实施其他违犯党纪的行为，对具有共同故意的成员，按共同违纪处理；对过失违纪的成员，按照各自在集体违纪中所起的作用和应负的责任分别给予处分。</w:t>
      </w: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第四章 对违法犯罪党员的纪律处分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第二十八条 对违法犯罪的党员，应当按照规定给予党纪处分，做到适用纪律和适用法律有机融合，党纪政务等处分相匹配。</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第二十九条 党组织在纪律审查中发现党员有贪污贿赂、滥用职权、玩忽职守、权力寻租、利益输送、徇私舞弊、浪费国家资财等违反法律涉嫌犯罪行为的，应当给予撤销党内职务、留党察看或者开除党籍处分。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第三十条 党组织在纪律审查中发现党员有刑法规定的行为，虽不构成犯罪但须追究党纪责任的，或者有其他破坏社会主义市场经济秩序、违反治安管理等违法行为，损害党、国家和人民利益的，应当视具体情节给予警告直至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违反国家财经纪律，在公共资金收支、税务管理、国有资产管理、政府采购管理、金融管理、财务会计管理等财经活动中有违法行为的，依照前款规定处理。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党员有嫖娼或者吸食、注射毒品等丧失党员条件，严重败坏党的形象行为的，应当给予开除党籍处分。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第三十一条 党组织在纪律审查中发现党员严重违纪涉嫌违法犯罪的，原则上先作出党纪处分决定，并按照规定由监察机关给予政务处分或者由任免机关（单位）给予处分后，再移送有关国家机关依法处理。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第三十二条 党员被依法留置、逮捕的，党组织应当按照管理权限中止其表决权、选举权和被选举权等党员权利。根据监察机关、司法机关处理结果，可以恢复其党员权利的，应当及时予以恢复。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第三十三条 党员犯罪情节轻微，人民检察院依法作出不起诉决定的，或者人民法院依法作出有罪判决并免予刑事处罚的，应当给予撤销党内职务、留党察看或者开除党籍处分。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党员犯罪，被单处罚金的，依照前款规定处理。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第三十四条 党员犯罪，有下列情形之一的，应当给予开除党籍处分：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（一）因故意犯罪被依法判处刑法规定的主刑（含宣告缓刑）；</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（二）被单处或者附加剥夺政治权利；</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（三）因过失犯罪，被依法判处三年以上（不含三年）有期徒刑。</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因过失犯罪被判处三年以下有期徒刑或者被判处管制、拘役的，一般应当开除党籍。对于个别可以不开除党籍的，应当对照处分违纪党员批准权限的规定，报请再上一级党组织批准。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第三十五条 党员依法受到刑事责任追究的，党组织应当根据司法机关的生效判决、裁定、决定及其认定的事实、性质和情节，依照本条例规定给予党纪处分，是公职人员的由监察机关给予相应政务处分或者由任免机关（单位）给予相应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依法受到政务处分、任免机关（单位）给予的处分、行政处罚，应当追究党纪责任的，党组织可以根据生效的处分、行政处罚决定认定的事实、性质和情节，经核实后依照规定给予相应党纪处分或者组织处理。其中，党员依法受到撤职以上处分的，应当依照本条例规定给予撤销党内职务以上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党员违反国家法律法规、企事业单位或者其他社会组织的规章制度受到其他处分，应当追究党纪责任的，党组织在对有关方面认定的事实、性质和情节进行核实后，依照规定给予相应党纪处分或者组织处理。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组织作出党纪处分或者组织处理决定后，监察机关、司法机关、行政机关等依法改变原生效判决、裁定、决定等，对原党纪处分或者组织处理决定产生影响的，党组织应当根据改变后的生效判决、裁定、决定等重新作出相应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sz w:val="32"/>
          <w:szCs w:val="32"/>
        </w:rPr>
        <w:t>第五章 其他规定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第三十六条 预备党员违犯党纪，情节较轻，可以保留预备党员资格的，党组织应当对其批评教育或者延长预备期；情节较重的，应当取消其预备党员资格。</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第三十七条 对违纪后下落不明的党员，应当区别情况作出处理：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（一）对有严重违纪行为，应当给予开除党籍处分的，党组织应当作出决定，开除其党籍；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（二）除前项规定的情况外，下落不明时间超过六个月的，党组织应当按照党章规定对其予以除名。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第三十八条 违纪党员在党组织作出处分决定前死亡，或者在死亡之后发现其曾有严重违纪行为，对于应当给予开除党籍处分的，开除其党籍；对于应当给予留党察看以下处分的，作出违犯党纪的书面结论和相应处理。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第三十九条 违纪行为有关责任人员的区分：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（一）直接责任者，是指在其职责范围内，不履行或者不正确履行自己的职责，对造成的损失或者后果起决定性作用的党员或者党员领导干部；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（二）主要领导责任者，是指在其职责范围内，对主管的工作不履行或者不正确履行职责，对造成的损失或者后果负直接领导责任的党员领导干部；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（三）重要领导责任者，是指在其职责范围内，对应管的工作或者参与决定的工作不履行或者不正确履行职责，对造成的损失或者后果负次要领导责任的党员领导干部。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本条例所称领导责任者，包括主要领导责任者和重要领导责任者。</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第四十条 本条例所称主动交代，是指涉嫌违纪的党员在组织谈话函询、初步核实前向有关组织交代自己的问题，或者在谈话函询、初步核实和立案审查期间交代组织未掌握的问题。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第四十一条 担任职级、单独职务序列等级的党员干部违犯党纪受到处分，需要对其职级、单独职务序列等级进行调整的，参照本条例关于党外职务的规定执行。</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第四十二条 计算经济损失应当计算立案时已经实际造成的全部财产损失，包括为挽回违纪行为所造成损失而支付的各种开支、费用。立案后至处理前持续发生的经济损失，应当一并计算在内。</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第四十三条 对于违纪行为所获得的经济利益，应当收缴或者责令退赔。对于主动上交的违纪所得和经济损失赔偿，应当予以接收，并按照规定收缴或者返还有关单位、个人。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对于违纪行为所获得的职务、职级、职称、学历、学位、奖励、资格等其他利益，应当由承办案件的纪检机关或者由其上级纪检机关建议有关组织、部门、单位按照规定予以纠正。</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对于依照本条例第三十七条、第三十八条规定处理的党员，经调查确属其实施违纪行为获得的利益，依照本条规定处理。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第四十四条 党纪处分决定作出后，应当在一个月内向受处分党员所在党的基层组织中的全体党员及其本人宣布，是领导班子成员的还应当向所在党组织领导班子宣布，并按照干部管理权限和组织关系将处分决定材料归入受处分者档案；对于受到撤销党内职务以上处分的，还应当在一个月内办理职务、工资、工作及其他有关待遇等相应变更手续；涉及撤销或者调整其党外职务的，应当建议党外组织及时撤销或者调整其党外职务。特殊情况下，经作出或者批准作出处分决定的组织批准，可以适当延长办理期限。办理期限最长不得超过六个月。</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第四十五条 执行党纪处分决定的机关或者受处分党员所在单位，应当在六个月内将处分决定的执行情况向作出或者批准处分决定的机关报告。</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党员对所受党纪处分不服的，可以依照党章及有关规定提出申诉。</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第四十六条 党员因违犯党纪受到处分，影响期满后，党组织无需取消对其的处分。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第四十七条 本条例所称以上、以下，除有特别标明外均含本级、本数。</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第四十八条 本条例总则适用于有党纪处分规定的其他党内法规，但是中共中央发布或者批准发布的其他党内法规有特别规定的除外。</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sz w:val="32"/>
          <w:szCs w:val="32"/>
        </w:rPr>
        <w:t>第二编 分则</w:t>
      </w:r>
    </w:p>
    <w:p>
      <w:pPr>
        <w:rPr>
          <w:rFonts w:hint="eastAsia" w:ascii="方正黑体_GBK" w:hAnsi="方正黑体_GBK" w:eastAsia="方正黑体_GBK" w:cs="方正黑体_GBK"/>
          <w:sz w:val="32"/>
          <w:szCs w:val="32"/>
        </w:rPr>
      </w:pPr>
      <w:bookmarkStart w:id="0" w:name="_GoBack"/>
      <w:r>
        <w:rPr>
          <w:rFonts w:hint="eastAsia" w:ascii="方正黑体_GBK" w:hAnsi="方正黑体_GBK" w:eastAsia="方正黑体_GBK" w:cs="方正黑体_GBK"/>
          <w:sz w:val="32"/>
          <w:szCs w:val="32"/>
        </w:rPr>
        <w:t>　　第六章 对违反政治纪律行为的处分</w:t>
      </w:r>
    </w:p>
    <w:bookmarkEnd w:id="0"/>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第四十九条 在重大原则问题上不同党中央保持一致且有实际言论、行为或者造成不良后果的，给予警告或者严重警告处分；情节较重的，给予撤销党内职务或者留党察看处分；情节严重的，给予开除党籍处分。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第五十条 通过网络、广播、电视、报刊、传单、书籍等，或者利用讲座、论坛、报告会、座谈会等方式，公开发表坚持资产阶级自由化立场、反对四项基本原则，反对党的改革开放决策的文章、演说、宣言、声明等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发布、播出、刊登、出版前款所列文章、演说、宣言、声明等或者为上述行为提供方便条件的，对直接责任者和领导责任者，给予严重警告或者撤销党内职务处分；情节严重的，给予留党察看或者开除党籍处分。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第五十一条 通过网络、广播、电视、报刊、传单、书籍等，或者利用讲座、论坛、报告会、座谈会等方式，有下列行为之一，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（一）公开发表违背四项基本原则，违背、歪曲党的改革开放决策，或者其他有严重政治问题的文章、演说、宣言、声明等；</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（二）妄议党中央大政方针，破坏党的集中统一；</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（三）丑化党和国家形象，或者诋毁、诬蔑党和国家领导人、英雄模范，或者歪曲党的历史、中华人民共和国历史、人民军队历史。</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发布、播出、刊登、出版前款所列内容或者为上述行为提供方便条件的，对直接责任者和领导责任者，给予严重警告或者撤销党内职务处分；情节严重的，给予留党察看或者开除党籍处分。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第五十二条 制作、贩卖、传播第五十条、第五十一条所列内容之一的报刊、书籍、音像制品、电子读物，以及网络文本、图片、音频、视频资料等，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私自携带、寄递第五十条、第五十一条所列内容之一的报刊、书籍、音像制品、电子读物等入出境，情节较重的，给予警告或者严重警告处分；情节严重的，给予撤销党内职务、留党察看或者开除党籍处分。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私自阅看、浏览、收听第五十条、第五十一条所列内容之一的报刊、书籍、音像制品、电子读物，以及网络文本、图片、音频、视频资料等，情节严重的，给予警告、严重警告或者撤销党内职务处分。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第五十三条 在党内组织秘密集团或者组织其他分裂党的活动的，给予开除党籍处分。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参加秘密集团或者参加其他分裂党的活动的，给予留党察看或者开除党籍处分。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第五十四条 在党内搞团团伙伙、结党营私、拉帮结派、政治攀附、培植个人势力等非组织活动，或者通过搞利益交换、为自己营造声势等活动捞取政治资本的，给予严重警告或者撤销党内职务处分；导致本地区、本部门、本单位政治生态恶化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第五十五条 搞投机钻营，结交政治骗子或者被政治骗子利用的，给予严重警告或者撤销党内职务处分；情节严重的，给予留党察看或者开除党籍处分。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充当政治骗子的，给予撤销党内职务、留党察看或者开除党籍处分。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第五十六条 党员领导干部在本人主政的地方或者分管的部门自行其是，搞山头主义，拒不执行党中央确定的大政方针，甚至背着党中央另搞一套的，给予撤销党内职务、留党察看或者开除党籍处分。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贯彻党中央决策部署只表态不落实，或者落实党中央决策部署不坚决，打折扣、搞变通，在政治上造成不良影响或者严重后果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不顾党和国家大局，搞部门或者地方保护主义的，依照前款规定处理。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第五十七条 党员领导干部政绩观错位，违背新发展理念、背离高质量发展要求，给党、国家和人民利益造成较大损失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搞劳民伤财的“形象工程”、“政绩工程”的，从重或者加重处分。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第五十八条 对党不忠诚不老实，表里不一，阳奉阴违，欺上瞒下，搞两面派，做两面人，在政治上造成不良影响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第五十九条 制造、散布、传播政治谣言，破坏党的团结统一的，给予警告或者严重警告处分；情节较重的，给予撤销党内职务或者留党察看处分；情节严重的，给予开除党籍处分。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政治品行恶劣，匿名诬告，有意陷害或者制造其他谣言，造成损害或者不良影响的，依照前款规定处理。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第六十条 擅自对应当由党中央决定的重大政策问题作出决定、对外发表主张的，对直接责任者和领导责任者，给予严重警告或者撤销党内职务处分；情节严重的，给予留党察看或者开除党籍处分。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第六十一条 不按照有关规定向组织请示、报告重大事项，对直接责任者和领导责任者，情节较重的，给予警告或者严重警告处分；情节严重的，给予撤销党内职务或者留党察看处分。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第六十二条 干扰巡视巡察工作或者不落实巡视巡察整改要求，对直接责任者和领导责任者，情节较轻的，给予警告或者严重警告处分；情节较重的，给予撤销党内职务或者留党察看处分；情节严重的，给予开除党籍处分。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第六十三条 对抗组织审查，有下列行为之一的，给予警告或者严重警告处分；情节较重的，给予撤销党内职务或者留党察看处分；情节严重的，给予开除党籍处分：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（一）串供或者伪造、销毁、转移、隐匿证据；</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（二）阻止他人揭发检举、提供证据材料；</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（三）包庇同案人员；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（四）向组织提供虚假情况，掩盖事实；</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（五）其他对抗组织审查行为。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第六十四条 组织、参加反对党的基本理论、基本路线、基本方略或者重大方针政策的集会、游行、示威等活动的，或者以组织讲座、论坛、报告会、座谈会等方式，反对党的基本理论、基本路线、基本方略或者重大方针政策，造成严重不良影响的，对策划者、组织者和骨干分子，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对其他参加人员或者以提供信息、资料、财物、场地等方式支持上述活动者，情节较轻的，给予警告或者严重警告处分；情节较重的，给予撤销党内职务或者留党察看处分；情节严重的，给予开除党籍处分。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对不明真相被裹挟参加，经批评教育后确有悔改表现的，可以免予处分或者不予处分。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未经组织批准参加其他集会、游行、示威等活动，情节较轻的，给予警告或者严重警告处分；情节较重的，给予撤销党内职务或者留党察看处分；情节严重的，给予开除党籍处分。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第六十五条 组织、参加旨在反对党的领导、反对社会主义制度或者敌视政府等组织的，对策划者、组织者和骨干分子，给予开除党籍处分。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对其他参加人员，情节较轻的，给予警告或者严重警告处分；情节较重的，给予撤销党内职务或者留党察看处分；情节严重的，给予开除党籍处分。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第六十六条 组织、参加会道门或者邪教组织的，对策划者、组织者和骨干分子，给予开除党籍处分。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对其他参加人员，情节较轻的，给予警告或者严重警告处分；情节较重的，给予撤销党内职务或者留党察看处分；情节严重的，给予开除党籍处分。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对不明真相的参加人员，经批评教育后确有悔改表现的，可以免予处分或者不予处分。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第六十七条 从事、参与挑拨破坏民族关系制造事端或者参加民族分裂活动的，对策划者、组织者和骨干分子，给予开除党籍处分。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对其他参加人员，情节较轻的，给予警告或者严重警告处分；情节较重的，给予撤销党内职务或者留党察看处分；情节严重的，给予开除党籍处分。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对不明真相被裹挟参加，经批评教育后确有悔改表现的，可以免予处分或者不予处分。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有其他违反党和国家民族政策的行为，情节较轻的，给予警告或者严重警告处分；情节较重的，给予撤销党内职务或者留党察看处分；情节严重的，给予开除党籍处分。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第六十八条 组织、利用宗教活动反对党的理论、路线、方针、政策和决议，破坏民族团结的，对策划者、组织者和骨干分子，给予开除党籍处分。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对其他参加人员，给予撤销党内职务或者留党察看处分；情节严重的，给予开除党籍处分。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对不明真相被裹挟参加，经批评教育后确有悔改表现的，可以免予处分或者不予处分。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有其他违反党和国家宗教政策的行为，情节较轻的，给予警告或者严重警告处分；情节较重的，给予撤销党内职务或者留党察看处分；情节严重的，给予开除党籍处分。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第六十九条 对信仰宗教的党员，应当加强思想教育，要求其限期改正；经党组织帮助教育仍没有转变的，应当劝其退党；劝而不退的，予以除名；参与利用宗教搞煽动活动的，给予开除党籍处分。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第七十条 组织迷信活动的，给予撤销党内职务或者留党察看处分；情节严重的，给予开除党籍处分。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参加迷信活动或者个人搞迷信活动，造成不良影响的，给予警告或者严重警告处分；情节较重的，给予撤销党内职务或者留党察看处分；情节严重的，给予开除党籍处分。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对不明真相的参加人员，经批评教育后确有悔改表现的，可以免予处分或者不予处分。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第七十一条 组织、利用宗族势力对抗党和政府，妨碍党和国家的方针政策以及决策部署的实施，或者破坏党的基层组织建设的，对策划者、组织者和骨干分子，给予开除党籍处分。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对其他参加人员，给予撤销党内职务或者留党察看处分；情节严重的，给予开除党籍处分。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对不明真相被裹挟参加，经批评教育后确有悔改表现的，可以免予处分或者不予处分。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第七十二条 在国（境）外、外国驻华使（领）馆申请政治避难，或者违纪后逃往国（境）外、外国驻华使（领）馆的，给予开除党籍处分。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在国（境）外公开发表反对党和政府的文章、演说、宣言、声明等的，依照前款规定处理。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故意为上述行为提供方便条件的，给予留党察看或者开除党籍处分。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第七十三条 在涉外活动中，其言行在政治上造成恶劣影响，损害党和国家尊严、利益的，给予撤销党内职务或者留党察看处分；情节严重的，给予开除党籍处分。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第七十四条 不履行全面从严治党主体责任、监督责任或者履行全面从严治党主体责任、监督责任不力，给党组织造成严重损害或者严重不良影响的，对直接责任者和领导责任者，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第七十五条 党员领导干部对违反政治纪律和政治规矩等错误思想和行为不报告、不抵制、不斗争，放任不管，搞无原则一团和气，造成不良影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第七十六条 违反党的优良传统和工作惯例等党的规矩，在政治上造成不良影响或者严重后果的，给予警告或者严重警告处分；情节较重的，给予撤销党内职务或者留党察看处分；情节严重的，给予开除党籍处分。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b w:val="0"/>
          <w:bCs w:val="0"/>
          <w:sz w:val="32"/>
          <w:szCs w:val="32"/>
        </w:rPr>
        <w:t>第七章 对违反组织纪律行为的处分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第七十七条 违反民主集中制原则，有下列行为之一的，给予警告或者严重警告处分；情节严重的，给予撤销党内职务或者留党察看处分：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（一）拒不执行或者擅自改变党组织作出的重大决定；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（二）违反议事规则，个人或者少数人决定重大问题；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（三）故意规避集体决策，决定重大事项、重要干部任免、重要项目安排和大额资金使用；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（四）借集体决策名义集体违规。</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第七十八条 下级党组织拒不执行或者擅自改变上级党组织决定的，对直接责任者和领导责任者，给予警告或者严重警告处分；情节严重的，给予撤销党内职务或者留党察看处分。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第七十九条 拒不执行党组织的分配、调动、交流等决定的，给予警告、严重警告或者撤销党内职务处分。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在特殊时期或者紧急状况下，拒不执行党组织上述决定的，给予留党察看或者开除党籍处分。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第八十条 在党组织纪律审查中，依法依规负有作证义务的党员拒绝作证或者故意提供虚假情况，情节较重的，给予警告或者严重警告处分；情节严重的，给予撤销党内职务、留党察看或者开除党籍处分。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第八十一条 有下列行为之一，情节较重的，给予警告或者严重警告处分：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（一）违反个人有关事项报告规定，隐瞒不报；</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（二）在组织进行谈话函询时，不如实向组织说明问题；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（三）不按要求报告或者不如实报告个人去向；</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（四）不如实填报个人档案资料。</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有前款第二项规定的行为，同时向组织提供虚假情况、掩盖事实的，依照本条例第六十三条规定处理。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篡改、伪造个人档案资料的，给予严重警告处分；情节严重的，给予撤销党内职务或者留党察看处分。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隐瞒入党前严重错误的，一般应当予以除名；对入党多年且一贯表现好，或者在工作中作出突出贡献的，给予严重警告、撤销党内职务或者留党察看处分。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第八十二条 党员领导干部违反有关规定组织、参加自发成立的老乡会、校友会、战友会等，情节严重的，给予警告、严重警告或者撤销党内职务处分。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第八十三条 有下列行为之一的，给予警告或者严重警告处分；情节较重的，给予撤销党内职务或者留党察看处分；情节严重的，给予开除党籍处分：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（一）在民主推荐、民主测评、组织考察和党内选举中搞拉票、助选等非组织活动；</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（二）在法律规定的投票、选举活动中违背组织原则搞非组织活动，组织、怂恿、诱使他人投票、表决；</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（三）在选举中进行其他违反党章、其他党内法规和有关章程活动。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搞有组织的拉票贿选，或者用公款拉票贿选的，从重或者加重处分。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第八十四条 在干部选拔任用工作中，有任人唯亲、排斥异己、封官许愿、说情干预、跑官要官、突击提拔或者调整干部等违反干部选拔任用规定行为，对直接责任者和领导责任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用人失察失误造成严重后果的，对直接责任者和领导责任者，依照前款规定处理。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第八十五条 在推进领导干部能上能下工作中，搞好人主义，有下列行为之一，对直接责任者和领导责任者，情节较重的，给予警告或者严重警告处分；情节严重的，给予撤销党内职务或者留党察看处分：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（一）以党纪政务等处分规避组织调整；</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（二）以组织调整代替党纪政务等处分；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（三）其他避重就轻作出处理行为。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第八十六条 在干部、职工的录用、考核、职务职级晋升、职称评聘、荣誉表彰，授予学术称号和征兵、安置退役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弄虚作假，骗取职务、职级、职称、待遇、资格、学历、学位、荣誉、称号或者其他利益的，依照前款规定处理。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第八十七条 侵犯党员的表决权、选举权和被选举权，情节较重的，给予警告或者严重警告处分；情节严重的，给予撤销党内职务处分。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以强迫、威胁、欺骗、拉拢等手段，妨害党员自主行使表决权、选举权和被选举权的，给予撤销党内职务、留党察看或者开除党籍处分。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第八十八条 有下列行为之一的，对直接责任者和领导责任者，给予警告或者严重警告处分；情节较重的，给予撤销党内职务或者留党察看处分；情节严重的，给予开除党籍处分：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（一）对批评、检举、控告进行阻挠、压制，或者将批评、检举、控告材料私自扣压、销毁，或者故意将其泄露给他人；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（二）对党员的申辩、辩护、作证等进行压制，造成不良后果；</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（三）压制党员申诉，造成不良后果，或者不按照有关规定处理党员申诉；</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（四）其他侵犯党员权利行为，造成不良后果。</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对批评人、检举人、控告人、证人及其他人员打击报复的，从重或者加重处分。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第八十九条 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违反有关规定程序发展党员的，对直接责任者和领导责任者，依照前款规定处理。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第九十条 违反有关规定取得外国国籍或者获取国（境）外永久居留资格、长期居留许可的，给予撤销党内职务、留党察看或者开除党籍处分。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第九十一条 违反有关规定办理因私出国（境）证件、前往港澳通行证，或者未经批准出入国（边）境，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虽经批准因私出国（境）但存在擅自变更路线、无正当理由超期未归等超出批准范围出国（境）行为，情节较重的，给予警告或者严重警告处分；情节严重的，给予撤销党内职务处分。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第九十二条 驻外机构或者临时出国（境）团（组）中的党员擅自脱离组织，或者从事外事、机要、军事等工作的党员违反有关规定同国（境）外机构、人员联系和交往的，给予警告、严重警告或者撤销党内职务处分。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第九十三条 驻外机构或者临时出国（境）团（组）中的党员，脱离组织出走时间不满六个月又自动回归的，给予撤销党内职务或者留党察看处分；脱离组织出走时间超过六个月的，按照自行脱党处理，党内予以除名。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故意为他人脱离组织出走提供方便条件的，给予警告、严重警告或者撤销党内职务处分。</w:t>
      </w: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第八章 对违反廉洁纪律行为的处分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第九十四条 党员干部必须正确行使人民赋予的权力，清正廉洁，反对特权思想和特权现象，反对任何滥用职权、谋求私利的行为。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第九十五条 相互利用职权或者职务上的影响为对方及其配偶、子女及其配偶等亲属、身边工作人员和其他特定关系人谋取利益搞权权交易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第九十六条 纵容、默许配偶、子女及其配偶等亲属、身边工作人员和其他特定关系人利用党员干部本人职权或者职务上的影响谋取私利，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党员干部的配偶、子女及其配偶等亲属和其他特定关系人不实际工作而获取薪酬或者虽实际工作但领取明显超出同职级标准薪酬，党员干部知情未予纠正的，依照前款规定处理。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第九十七条 收受可能影响公正执行公务的礼品、礼金、消费卡（券）和有价证券、股权、其他金融产品等财物，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收受其他明显超出正常礼尚往来的财物的，依照前款规定处理。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第九十八条 向从事公务的人员及其配偶、子女及其配偶等亲属和其他特定关系人赠送明显超出正常礼尚往来的礼品、礼金、消费卡（券）和有价证券、股权、其他金融产品等财物，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以讲课费、课题费、咨询费等名义变相送礼的，依照前款规定处理。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第九十九条 借用管理和服务对象的钱款、住房、车辆等，可能影响公正执行公务，情节较重的，给予警告或者严重警告处分；情节严重的，给予撤销党内职务、留党察看或者开除党籍处分。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通过民间借贷等金融活动获取大额回报，可能影响公正执行公务的，依照前款规定处理。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第一百条 利用职权或者职务上的影响操办婚丧喜庆事宜，造成不良影响的，给予警告或者严重警告处分；情节严重的，给予撤销党内职务处分；借机敛财或者有其他侵犯国家、集体和人民利益行为的，从重或者加重处分，直至开除党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第一百零一条 接受、提供可能影响公正执行公务的宴请或者旅游、健身、娱乐等活动安排，情节较重的，给予警告或者严重警告处分；情节严重的，给予撤销党内职务或者留党察看处分。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第一百零二条 违反有关规定取得、持有、实际使用运动健身卡、会所和俱乐部会员卡、高尔夫球卡等各种消费卡（券），或者违反有关规定出入私人会所，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第一百零三条 违反有关规定从事营利活动，有下列行为之一，情节较轻的，给予警告或者严重警告处分；情节较重的，给予撤销党内职务或者留党察看处分；情节严重的，给予开除党籍处分：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（一）经商办企业；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（二）拥有非上市公司（企业）的股份或者证券；</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（三）买卖股票或者进行其他证券投资；</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（四）从事有偿中介活动；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（五）在国（境）外注册公司或者投资入股；</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（六）其他违反有关规定从事营利活动的行为。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利用参与企业重组改制、定向增发、兼并投资、土地使用权出让等工作中掌握的信息买卖股票，利用职权或者职务上的影响通过购买信托产品、基金等方式非正常获利的，依照前款规定处理。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违反有关规定在经济组织、社会组织等单位中兼职，或者经批准兼职但获取薪酬、奖金、津贴等额外利益的，依照第一款规定处理。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第一百零四条 利用职权或者职务上的影响，为配偶、子女及其配偶等亲属和其他特定关系人在审批监管、资源开发、金融信贷、大宗采购、土地使用权出让、房地产开发、工程招投标以及公共财政收支等方面谋取利益，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利用职权或者职务上的影响，为配偶、子女及其配偶等亲属和其他特定关系人吸收存款、推销金融产品、经营名贵特产类特殊资源等提供帮助谋取利益的，依照前款规定处理。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第一百零五条 离职或者退（离）休后违反有关规定接受原任职务管辖的地区和业务范围内或者与原工作业务直接相关的企业和中介机构等单位的聘用，或者个人从事与原任职务管辖业务或者与原工作业务直接相关的营利活动，情节较轻的，给予警告或者严重警告处分；情节较重的，给予撤销党内职务处分；情节严重的，给予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领导干部离职或者退（离）休后违反有关规定担任上市公司、基金管理公司独立董事、独立监事等职务，情节较轻的，给予警告或者严重警告处分；情节较重的，给予撤销党内职务处分；情节严重的，给予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第一百零六条 离职或者退（离）休后利用原职权或者职务上的影响，为配偶、子女及其配偶等亲属和其他特定关系人从事经营活动谋取利益，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离职或者退（离）休后利用原职权或者职务上的影响为他人谋取利益，本人的配偶、子女及其配偶等亲属和其他特定关系人收受对方财物，情节较重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第一百零七条 党员领导干部的配偶、子女及其配偶，违反有关规定在该党员领导干部管辖的地区和业务范围内从事可能影响其公正执行公务的经营活动，或者有其他违反经商办企业禁业规定行为的，该党员领导干部应当按照规定予以纠正；拒不纠正的，其本人应当辞去现任职务或者由组织予以调整职务；不辞去现任职务或者不服从组织调整职务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第一百零八条 党和国家机关违反有关规定经商办企业的，对直接责任者和领导责任者，给予警告或者严重警告处分；情节严重的，给予撤销党内职务处分。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第一百零九条 党员领导干部违反工作、生活保障制度，在交通、医疗、警卫等方面为本人、配偶、子女及其配偶等亲属、身边工作人员和其他特定关系人谋求特殊待遇，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第一百一十条 在分配、购买住房中侵犯国家、集体利益，情节较轻的，给予警告或者严重警告处分；情节较重的，给予撤销党内职务或者留党察看处分；情节严重的，给予开除党籍处分。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第一百一十一条 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利用职权或者职务上的影响，将应当由本人、配偶、子女及其配偶等亲属、身边工作人员和其他特定关系人个人支付的费用，由下属单位、其他单位或者他人支付、报销的，依照前款规定处理。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第一百一十二条 利用职权或者职务上的影响，违反有关规定占用公物归个人使用，时间超过六个月，情节较重的，给予警告或者严重警告处分；情节严重的，给予撤销党内职务处分。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占用公物进行营利活动的，给予警告或者严重警告处分；情节较重的，给予撤销党内职务或者留党察看处分；情节严重的，给予开除党籍处分。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将公物借给他人进行营利活动的，依照前款规定处理。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第一百一十三条 违反有关规定组织、参加用公款支付的宴请、娱乐、健身活动，或者用公款购买赠送或者发放礼品、消费卡（券）等，对直接责任者和领导责任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第一百一十四条 违反有关规定自定薪酬或者滥发津贴、补贴、奖金、福利等，对直接责任者和领导责任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第一百一十五条 有下列行为之一，对直接责任者和领导责任者，情节较轻的，给予警告或者严重警告处分；情节较重的，给予撤销党内职务或者留党察看处分；情节严重的，给予开除党籍处分：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（一）公款旅游或者以学习培训、考察调研、职工疗养等为名变相公款旅游；</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（二）改变公务行程，借机旅游；</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（三）参加所管理企业、下属单位组织的考察活动，借机旅游。</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以考察、学习、培训、研讨、招商、参展等名义变相用公款出国（境）旅游的，对直接责任者和领导责任者，依照前款规定处理。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第一百一十六条 违反接待管理规定，超标准、超范围接待或者借机大吃大喝，对直接责任者和领导责任者，情节较重的，给予警告或者严重警告处分；情节严重的，给予撤销党内职务处分。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第一百一十七条 违反有关规定配备、购买、更换、装饰、使用公务交通工具或者有其他违反公务交通工具管理规定的行为，对直接责任者和领导责任者，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第一百一十八条 违反会议活动管理规定，有下列行为之一，对直接责任者和领导责任者，情节较重的，给予警告或者严重警告处分；情节严重的，给予撤销党内职务处分：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（一）到禁止召开会议的风景名胜区开会；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（二）决定或者批准举办各类节会、庆典活动；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（三）其他违反会议活动管理规定行为。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擅自举办评比达标表彰、创建示范活动或者借评比达标表彰、创建示范活动收取费用的，对直接责任者和领导责任者，依照前款规定处理。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第一百一十九条 违反办公用房管理等规定，有下列行为之一，对直接责任者和领导责任者，情节较重的，给予警告或者严重警告处分；情节严重的，给予撤销党内职务处分：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（一）决定或者批准兴建、装修办公楼、培训中心等楼堂馆所；</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（二）超标准配备、使用办公用房；</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（三）未经批准租用、借用办公用房；</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（四）用公款包租、占用客房或者其他场所供个人使用；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（五）其他违反办公用房管理等规定行为。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第一百二十条 搞权色交易或者给予财物搞钱色交易的，给予警告或者严重警告处分；情节较重的，给予撤销党内职务或者留党察看处分；情节严重的，给予开除党籍处分。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第一百二十一条 有其他违反廉洁纪律规定行为的，应当视具体情节给予警告直至开除党籍处分。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sz w:val="32"/>
          <w:szCs w:val="32"/>
        </w:rPr>
        <w:t>　第九章 对违反群众纪律行为的处分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第一百二十二条 有下列行为之一，对直接责任者和领导责任者，情节较轻的，给予警告或者严重警告处分；情节较重的，给予撤销党内职务或者留党察看处分；情节严重的，给予开除党籍处分：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（一）超标准、超范围向群众筹资筹劳、摊派费用，加重群众负担；</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（二）违反有关规定扣留、收缴群众款物或者处罚群众；</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（三）克扣群众财物，或者违反有关规定拖欠群众钱款；</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（四）在管理、服务活动中违反有关规定收取费用；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（五）在办理涉及群众事务时刁难群众、吃拿卡要；</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（六）其他侵害群众利益行为。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在乡村振兴领域有上述行为的，从重或者加重处分。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第一百二十三条 干涉生产经营自主权，致使群众财产遭受较大损失的，对直接责任者和领导责任者，给予警告或者严重警告处分；情节严重的，给予撤销党内职务或者留党察看处分。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第一百二十四条 在社会保障、社会救助、政策扶持、救灾救济款物分配等事项中优亲厚友、明显有失公平的，给予警告或者严重警告处分；情节较重的，给予撤销党内职务或者留党察看处分；情节严重的，给予开除党籍处分。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第一百二十五条 利用宗族或者黑恶势力等欺压群众，或者纵容涉黑涉恶活动、为黑恶势力充当“保护伞”的，给予撤销党内职务或者留党察看处分；情节严重的，给予开除党籍处分。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第一百二十六条 有下列行为之一，对直接责任者和领导责任者，情节较重的，给予警告或者严重警告处分；情节严重的，给予撤销党内职务或者留党察看处分：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（一）对涉及群众生产、生活等切身利益的问题依照政策或者有关规定能解决而不及时解决，庸懒无为、效率低下，造成不良影响；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（二）对符合政策的群众诉求消极应付、推诿扯皮，损害党群、干群关系；</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（三）对待群众态度恶劣、简单粗暴，造成不良影响；</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（四）弄虚作假，欺上瞒下，损害群众利益；</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（五）其他不作为、乱作为、慢作为、假作为等损害群众利益行为。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第一百二十七条 遇到国家财产和群众生命财产受到严重威胁时，能救而不救，情节较重的，给予警告、严重警告或者撤销党内职务处分；情节严重的，给予留党察看或者开除党籍处分。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第一百二十八条 不按照规定公开党务、政务、厂务、村（居）务等，侵犯群众知情权，对直接责任者和领导责任者，情节较重的，给予警告或者严重警告处分；情节严重的，给予撤销党内职务或者留党察看处分。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第一百二十九条 有其他违反群众纪律规定行为的，应当视具体情节给予警告直至开除党籍处分。</w:t>
      </w:r>
    </w:p>
    <w:p>
      <w:pPr>
        <w:rPr>
          <w:rFonts w:hint="eastAsia" w:ascii="方正黑体_GBK" w:hAnsi="方正黑体_GBK" w:eastAsia="方正黑体_GBK" w:cs="方正黑体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sz w:val="32"/>
          <w:szCs w:val="32"/>
        </w:rPr>
        <w:t>　第十章 对违反工作纪律行为的处分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第一百三十条 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党员领导干部对于到任前已经存在且属于其职责范围内的问题，消极回避、推卸责任，造成严重损害或者严重不良影响的，依照前款规定处理。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第一百三十一条 工作中不敢斗争、不愿担当，面对重大矛盾冲突、危机困难临阵退缩，造成不良影响或者严重后果的，给予警告或者严重警告处分；情节严重的，给予撤销党内职务、留党察看或者开除党籍处分。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第一百三十二条 有下列行为之一，造成严重损害或者严重不良影响的，对直接责任者和领导责任者，给予警告或者严重警告处分；情节较重的，给予撤销党内职务或者留党察看处分；情节严重的，给予开除党籍处分：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（一）热衷于搞舆论造势、浮在表面；</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（二）单纯以会议贯彻会议、以文件落实文件，在实际工作中不见诸行动；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（三）脱离实际，不作深入调查研究，搞随意决策、机械执行；</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（四）违反精文减会有关规定搞文山会海；</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（五）在督查检查考核等工作中搞层层加码、过度留痕，增加基层工作负担；</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（六）工作中其他形式主义、官僚主义行为。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第一百三十三条 在公务活动用餐、单位食堂用餐管理工作中不履行或者不正确履行宣传教育、监督管理职责，导致餐饮浪费，造成严重不良影响的，对直接责任者和领导责任者，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第一百三十四条 在机构编制工作中，有下列行为之一，造成不良影响或者严重后果的，对直接责任者和领导责任者，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（一）擅自超出“三定”规定范围调整职责、设置机构、核定领导职数和配备人员；</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（二）违规干预地方机构设置；</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（三）其他违反机构编制管理规定行为。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第一百三十五条 在信访工作中，有下列行为之一，造成不良影响或者严重后果的，对直接责任者和领导责任者，给予警告或者严重警告处分；情节较重的，给予撤销党内职务或者留党察看处分；情节严重的，给予开除党籍处分：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（一）不按照规定受理、办理信访事项；</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（二）对规模性集体访等处置不力，导致事态扩大；</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（三）对党委和政府信访部门提出的改进工作、完善政策等建议重视不够、落实不力，导致问题长期得不到解决；</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（四）其他不履行或者不正确履行信访工作职责行为。</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不履行或者不正确履行职责，导致信访事项发生，造成不良影响或者严重后果的，对直接责任者和领导责任者，依照前款规定处理。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第一百三十六条 党组织有下列行为之一，对直接责任者和领导责任者，情节较重的，给予警告或者严重警告处分；情节严重的，给予撤销党内职务或者留党察看处分：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（一）党员被立案审查期间，擅自批准其出差、出国（境）、辞职，或者对其交流、提拔职务、晋升职级、进一步使用、奖励，或者办理退休手续；</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（二）党员被依法追究刑事责任后，不按照规定给予党纪处分，或者对党员违反国家法律法规的行为，应当给予党纪处分而不处分；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（三）党纪处分决定或者申诉复查决定作出后，不按照规定落实决定中关于被处分人党籍、职务、职级、待遇等事项；</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（四）党员受到党纪处分后，不按照干部管理权限和组织关系对受处分党员开展日常教育、管理和监督工作。</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第一百三十七条 滥用问责，或者在问责工作中严重不负责任，造成不良影响的，对直接责任者和领导责任者，给予警告或者严重警告处分；情节严重的，给予撤销党内职务处分。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第一百三十八条 因工作不负责任致使所管理的人员叛逃的，对直接责任者和领导责任者，给予警告或者严重警告处分；情节严重的，给予撤销党内职务处分。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因工作不负责任致使所管理的人员出逃、出走，对直接责任者和领导责任者，情节较重的，给予警告或者严重警告处分；情节严重的，给予撤销党内职务处分。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第一百三十九条 进行统计造假，对直接责任者和领导责任者，情节较轻的，给予警告或者严重警告处分；情节较重的，给予撤销党内职务或者留党察看处分；情节严重的，给予开除党籍处分。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对统计造假失察，造成严重后果的，对直接责任者和领导责任者，给予警告或者严重警告处分；情节严重的，给予撤销党内职务、留党察看或者开除党籍处分。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第一百四十条 在上级检查、视察工作或者向上级汇报、报告工作时对应当报告的事项不报告或者不如实报告，造成严重损害或者严重不良影响的，对直接责任者和领导责任者，给予警告或者严重警告处分；情节严重的，给予撤销党内职务或者留党察看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在上级检查、视察工作或者向上级汇报、报告工作时纵容、唆使、暗示、强迫下级说假话、报假情的，从重或者加重处分。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第一百四十一条 违反有关规定干预和插手市场经济活动，有下列行为之一，情节较轻的，给予警告或者严重警告处分；情节较重的，给予撤销党内职务或者留党察看处分；情节严重的，给予开除党籍处分：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（一）干预和插手建设工程项目承发包、土地使用权出让、政府采购、房地产开发与经营、矿产资源开发利用、中介机构服务等活动；</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（二）干预和插手国有企业重组改制、兼并、破产、产权交易、清产核资、资产评估、资产转让、重大项目投资以及其他重大经营活动等事项；</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（三）干预和插手批办各类行政许可和资金借贷等事项；</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（四）干预和插手经济纠纷；</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（五）干预和插手集体资金、资产和资源的使用、分配、承包、租赁等事项。</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第一百四十二条 违反有关规定干预和插手司法活动、执纪执法活动，向有关地方或者部门打听案情、打招呼、说情，或者以其他方式对司法活动、执纪执法活动施加影响，情节较轻的，给予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违反有关规定干预和插手公共财政资金分配、项目立项评审、功勋荣誉表彰奖励等活动，造成重大损失或者不良影响的，依照前款规定处理。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第一百四十三条 按照有关规定对干预和插手行为负有报告和登记义务的受请托人，不按照规定报告或者登记，情节较重的，给予警告或者严重警告处分；情节严重的，给予撤销党内职务处分。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第一百四十四条 泄露、扩散或者打探、窃取党组织关于干部选拔任用、纪律审查、巡视巡察等尚未公开事项或者其他应当保密的内容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私自留存涉及党组织关于干部选拔任用、纪律审查、巡视巡察等方面资料，情节较重的，给予警告或者严重警告处分；情节严重的，给予撤销党内职务处分。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第一百四十五条 在考试、录取工作中，有泄露试题、考场舞弊、涂改考卷、违规录取等违反有关规定行为的，给予警告或者严重警告处分；情节较重的，给予撤销党内职务或者留党察看处分；情节严重的，给予开除党籍处分。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第一百四十六条 以不正当方式谋求本人或者其他人用公款出国（境），情节较轻的，给予警告处分；情节较重的，给予严重警告处分；情节严重的，给予撤销党内职务处分。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第一百四十七条 临时出国（境）团（组）或者人员中的党员，擅自延长在国（境）外期限，或者擅自变更路线的，对直接责任者和领导责任者，给予警告或者严重警告处分；情节严重的，给予撤销党内职务处分。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第一百四十八条 驻外机构或者临时出国（境）团（组）中的党员，触犯驻在国家、地区的法律、法令或者不尊重驻在国家、地区的宗教习俗，情节较重的，给予警告或者严重警告处分；情节严重的，给予撤销党内职务、留党察看或者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第一百四十九条 在党的纪律检查、组织、宣传、统一战线工作以及机关工作等其他工作中，不履行或者不正确履行职责，造成损失或者不良影响的，应当视具体情节给予警告直至开除党籍处分。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sz w:val="32"/>
          <w:szCs w:val="32"/>
        </w:rPr>
        <w:t>第十一章 对违反生活纪律行为的处分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第一百五十条 生活奢靡、铺张浪费、贪图享乐、追求低级趣味，造成不良影响的，给予警告或者严重警告处分；情节严重的，给予撤销党内职务处分。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第一百五十一条 与他人发生不正当性关系，造成不良影响的，给予警告或者严重警告处分；情节较重的，给予撤销党内职务或者留党察看处分；情节严重的，给予开除党籍处分。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利用职权、教养关系、从属关系或者其他相类似关系与他人发生性关系的，从重处分。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第一百五十二条 党员领导干部不重视家风建设，对配偶、子女及其配偶失管失教，造成不良影响或者严重后果的，给予警告或者严重警告处分；情节严重的，给予撤销党内职务处分。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第一百五十三条 违背社会公序良俗，在公共场所、网络空间有不当言行，造成不良影响的，给予警告或者严重警告处分；情节较重的，给予撤销党内职务或者留党察看处分；情节严重的，给予开除党籍处分。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第一百五十四条 有其他严重违反社会公德、家庭美德行为的，应当视具体情节给予警告直至开除党籍处分。</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黑体_GBK" w:hAnsi="方正黑体_GBK" w:eastAsia="方正黑体_GBK" w:cs="方正黑体_GBK"/>
          <w:sz w:val="32"/>
          <w:szCs w:val="32"/>
        </w:rPr>
        <w:t>　第三编 附则</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第一百五十五条 各省、自治区、直辖市党委可以根据本条例，结合各自工作的实际情况，制定单项实施规定。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第一百五十六条 中央军事委员会可以根据本条例，结合中国人民解放军和中国人民武装警察部队的实际情况，制定补充规定或者单项规定。</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第一百五十七条 本条例由中央纪委负责解释。</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第一百五十八条 本条例自2024年1月1日起施行。</w:t>
      </w:r>
    </w:p>
    <w:p>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iNjZmZDYxMDc5M2ViMTU3ZDBmY2IwMzdlYmJjYzEifQ=="/>
  </w:docVars>
  <w:rsids>
    <w:rsidRoot w:val="00000000"/>
    <w:rsid w:val="09383C3E"/>
    <w:rsid w:val="19B337B9"/>
    <w:rsid w:val="215D04AF"/>
    <w:rsid w:val="35C20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2024-04-23T08:39:38Z</dcterms:created>
  <dc:creator>Administrator</dc:creator>
  <cp:lastModifiedBy>彦汐</cp:lastModifiedBy>
  <dcterms:modified xsi:type="dcterms:W3CDTF">2024-04-23T08:52:20Z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D87FE84D9781419D9758A0E1ECA8C0BE_12</vt:lpwstr>
  </property>
</Properties>
</file>